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240" w:lineRule="auto"/>
        <w:textAlignment w:val="center"/>
        <w:rPr>
          <w:rFonts w:hint="eastAsia" w:ascii="黑体" w:hAnsi="黑体" w:eastAsia="黑体" w:cs="黑体"/>
          <w:b w:val="0"/>
          <w:kern w:val="3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b w:val="0"/>
          <w:kern w:val="32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b w:val="0"/>
          <w:kern w:val="32"/>
          <w:sz w:val="32"/>
          <w:szCs w:val="32"/>
          <w:shd w:val="clear" w:color="auto" w:fill="FFFFFF"/>
          <w:lang w:val="en-US" w:eastAsia="zh-CN" w:bidi="ar"/>
        </w:rPr>
        <w:t>3</w:t>
      </w:r>
    </w:p>
    <w:p>
      <w:pPr>
        <w:shd w:val="clear" w:color="auto" w:fill="auto"/>
        <w:tabs>
          <w:tab w:val="left" w:pos="180"/>
        </w:tabs>
        <w:snapToGrid w:val="0"/>
        <w:spacing w:before="0" w:beforeLines="0" w:after="0" w:afterLines="0" w:line="240" w:lineRule="auto"/>
        <w:ind w:left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pacing w:val="0"/>
          <w:kern w:val="32"/>
          <w:sz w:val="36"/>
          <w:szCs w:val="36"/>
          <w:u w:val="none"/>
          <w:shd w:val="clear" w:color="auto" w:fill="FFFFFF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eastAsia="zh-CN"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  <w:t>双随机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eastAsia="zh-CN"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shd w:val="clear" w:color="auto" w:fill="auto"/>
          <w:lang w:bidi="ar-SA"/>
        </w:rPr>
        <w:t>抽查实地核查记录表</w:t>
      </w:r>
    </w:p>
    <w:p>
      <w:pPr>
        <w:pStyle w:val="4"/>
        <w:spacing w:before="298" w:beforeLines="0" w:after="119" w:afterLines="20" w:line="400" w:lineRule="exact"/>
        <w:ind w:left="0" w:firstLine="422" w:firstLineChars="200"/>
        <w:jc w:val="both"/>
        <w:textAlignment w:val="center"/>
        <w:rPr>
          <w:rFonts w:ascii="宋体" w:hAnsi="宋体" w:eastAsia="宋体"/>
          <w:kern w:val="24"/>
        </w:rPr>
      </w:pPr>
      <w:r>
        <w:rPr>
          <w:rFonts w:hint="eastAsia" w:ascii="宋体" w:hAnsi="宋体" w:eastAsia="宋体" w:cs="仿宋_GB2312"/>
          <w:spacing w:val="0"/>
          <w:kern w:val="24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pacing w:val="0"/>
          <w:kern w:val="24"/>
          <w:lang w:val="zh-CN"/>
        </w:rPr>
        <w:t>地方金融监督管理局执法人员</w:t>
      </w:r>
      <w:r>
        <w:rPr>
          <w:rFonts w:hint="eastAsia" w:ascii="宋体" w:hAnsi="宋体" w:eastAsia="宋体" w:cs="仿宋_GB2312"/>
          <w:spacing w:val="0"/>
          <w:kern w:val="24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pacing w:val="0"/>
          <w:kern w:val="24"/>
          <w:u w:val="single"/>
          <w:lang w:val="zh-CN"/>
        </w:rPr>
        <w:t xml:space="preserve"> 、      </w:t>
      </w:r>
      <w:r>
        <w:rPr>
          <w:rFonts w:hint="eastAsia" w:ascii="宋体" w:hAnsi="宋体" w:eastAsia="宋体" w:cs="宋体"/>
          <w:spacing w:val="0"/>
          <w:kern w:val="24"/>
          <w:lang w:val="zh-CN"/>
        </w:rPr>
        <w:t>于20</w:t>
      </w:r>
      <w:r>
        <w:rPr>
          <w:rFonts w:hint="eastAsia" w:ascii="宋体" w:hAnsi="宋体" w:eastAsia="宋体" w:cs="宋体"/>
          <w:spacing w:val="0"/>
          <w:kern w:val="24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kern w:val="24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spacing w:val="0"/>
          <w:kern w:val="24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spacing w:val="0"/>
          <w:kern w:val="24"/>
          <w:lang w:val="zh-CN"/>
        </w:rPr>
        <w:t>年</w:t>
      </w:r>
      <w:r>
        <w:rPr>
          <w:rFonts w:hint="eastAsia" w:ascii="宋体" w:hAnsi="宋体" w:eastAsia="宋体" w:cs="宋体"/>
          <w:spacing w:val="0"/>
          <w:kern w:val="24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pacing w:val="0"/>
          <w:kern w:val="24"/>
          <w:lang w:val="zh-CN"/>
        </w:rPr>
        <w:t>月</w:t>
      </w:r>
      <w:r>
        <w:rPr>
          <w:rFonts w:hint="eastAsia" w:ascii="宋体" w:hAnsi="宋体" w:eastAsia="宋体" w:cs="宋体"/>
          <w:spacing w:val="0"/>
          <w:kern w:val="24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pacing w:val="0"/>
          <w:kern w:val="24"/>
          <w:lang w:val="zh-CN"/>
        </w:rPr>
        <w:t>日，经现场出示执法证件（执法证号</w:t>
      </w:r>
      <w:r>
        <w:rPr>
          <w:rFonts w:hint="eastAsia" w:ascii="宋体" w:hAnsi="宋体" w:eastAsia="宋体" w:cs="宋体"/>
          <w:spacing w:val="0"/>
          <w:kern w:val="24"/>
          <w:u w:val="single"/>
          <w:lang w:val="zh-CN"/>
        </w:rPr>
        <w:t xml:space="preserve">               、                    </w:t>
      </w:r>
      <w:r>
        <w:rPr>
          <w:rFonts w:hint="eastAsia" w:ascii="宋体" w:hAnsi="宋体" w:eastAsia="宋体" w:cs="宋体"/>
          <w:spacing w:val="0"/>
          <w:kern w:val="24"/>
          <w:lang w:val="zh-CN"/>
        </w:rPr>
        <w:t>），按照实地检查标准和要求，对被检查市场主体以下事项实施现场检查。记录如下：</w:t>
      </w:r>
    </w:p>
    <w:tbl>
      <w:tblPr>
        <w:tblStyle w:val="3"/>
        <w:tblW w:w="9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112"/>
        <w:gridCol w:w="3330"/>
        <w:gridCol w:w="251"/>
        <w:gridCol w:w="1308"/>
        <w:gridCol w:w="1844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b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市场主体名称：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 w:cs="宋体"/>
                <w:b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b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法定代表人/负责人：</w:t>
            </w:r>
          </w:p>
        </w:tc>
        <w:tc>
          <w:tcPr>
            <w:tcW w:w="5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b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检查地点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 w:cs="宋体"/>
                <w:b/>
                <w:kern w:val="21"/>
                <w:sz w:val="21"/>
                <w:szCs w:val="21"/>
                <w:lang w:val="zh-C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是否真实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zh-CN"/>
              </w:rPr>
              <w:t>是□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发现情形</w:t>
            </w:r>
          </w:p>
        </w:tc>
        <w:tc>
          <w:tcPr>
            <w:tcW w:w="4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检查项目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kern w:val="21"/>
                <w:sz w:val="21"/>
                <w:szCs w:val="21"/>
                <w:lang w:val="zh-CN"/>
              </w:rPr>
            </w:pPr>
          </w:p>
        </w:tc>
        <w:tc>
          <w:tcPr>
            <w:tcW w:w="4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bCs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1"/>
                <w:sz w:val="21"/>
                <w:szCs w:val="21"/>
                <w:lang w:val="zh-CN"/>
              </w:rPr>
              <w:t>事项一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kern w:val="21"/>
                <w:sz w:val="21"/>
                <w:szCs w:val="21"/>
                <w:lang w:val="zh-CN"/>
              </w:rPr>
            </w:pPr>
          </w:p>
        </w:tc>
        <w:tc>
          <w:tcPr>
            <w:tcW w:w="4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 w:cs="宋体"/>
                <w:bCs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1"/>
                <w:sz w:val="21"/>
                <w:szCs w:val="21"/>
                <w:lang w:val="zh-CN"/>
              </w:rPr>
              <w:t>事项二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 w:cs="宋体"/>
                <w:b/>
                <w:bCs/>
                <w:kern w:val="21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kern w:val="21"/>
                <w:sz w:val="21"/>
                <w:szCs w:val="21"/>
                <w:lang w:val="zh-CN"/>
              </w:rPr>
            </w:pPr>
          </w:p>
        </w:tc>
        <w:tc>
          <w:tcPr>
            <w:tcW w:w="4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 w:cs="宋体"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kern w:val="21"/>
                <w:sz w:val="21"/>
                <w:szCs w:val="21"/>
                <w:lang w:val="zh-CN"/>
              </w:rPr>
              <w:t>事项三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 w:cs="宋体"/>
                <w:b/>
                <w:bCs/>
                <w:kern w:val="21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</w:p>
        </w:tc>
        <w:tc>
          <w:tcPr>
            <w:tcW w:w="4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hint="eastAsia" w:ascii="宋体" w:hAnsi="宋体" w:eastAsia="宋体"/>
                <w:kern w:val="21"/>
                <w:sz w:val="21"/>
                <w:szCs w:val="21"/>
              </w:rPr>
            </w:pPr>
            <w:r>
              <w:rPr>
                <w:rFonts w:ascii="宋体" w:hAnsi="宋体" w:eastAsia="宋体"/>
                <w:kern w:val="21"/>
                <w:sz w:val="21"/>
                <w:szCs w:val="21"/>
              </w:rPr>
              <w:t>……</w:t>
            </w:r>
          </w:p>
        </w:tc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</w:p>
        </w:tc>
        <w:tc>
          <w:tcPr>
            <w:tcW w:w="4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b/>
                <w:bCs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1"/>
                <w:sz w:val="21"/>
                <w:szCs w:val="21"/>
                <w:lang w:val="zh-CN"/>
              </w:rPr>
              <w:t>不予配合情节严重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zh-CN"/>
              </w:rPr>
              <w:t>□有该情形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zh-CN"/>
              </w:rPr>
              <w:t>□无该情形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</w:p>
        </w:tc>
        <w:tc>
          <w:tcPr>
            <w:tcW w:w="8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ind w:left="155" w:leftChars="50" w:firstLine="0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zh-CN"/>
              </w:rPr>
              <w:t>□拒绝执法检查人员或其委托的专业机构进入被检查场所；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left="155" w:leftChars="50" w:firstLine="0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zh-CN"/>
              </w:rPr>
              <w:t>□拒绝向执法检查人员或其委托的专业机构提供相关材料；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left="155" w:leftChars="50" w:firstLine="0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zh-CN"/>
              </w:rPr>
              <w:t>□不如实或不按要求提供情况或相关材料；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left="155" w:leftChars="50" w:firstLine="0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zh-CN"/>
              </w:rPr>
              <w:t>□其他阻扰、妨碍检查工作正常进行的行为；</w:t>
            </w:r>
          </w:p>
          <w:p>
            <w:pPr>
              <w:autoSpaceDE/>
              <w:autoSpaceDN/>
              <w:adjustRightInd/>
              <w:snapToGrid w:val="0"/>
              <w:spacing w:line="240" w:lineRule="auto"/>
              <w:ind w:left="155" w:leftChars="50" w:firstLine="0"/>
              <w:textAlignment w:val="center"/>
              <w:rPr>
                <w:rFonts w:ascii="宋体" w:hAnsi="宋体" w:eastAsia="宋体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1"/>
                <w:sz w:val="21"/>
                <w:szCs w:val="21"/>
                <w:lang w:val="zh-CN"/>
              </w:rPr>
              <w:t>□其他情形。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before="0" w:line="240" w:lineRule="auto"/>
              <w:textAlignment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1"/>
                <w:sz w:val="21"/>
                <w:szCs w:val="21"/>
                <w:lang w:val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360" w:lineRule="exact"/>
              <w:ind w:right="0"/>
              <w:textAlignment w:val="center"/>
              <w:rPr>
                <w:rFonts w:ascii="宋体" w:hAnsi="宋体" w:eastAsia="宋体"/>
                <w:b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  <w:t>被查市场主体意见：</w:t>
            </w:r>
          </w:p>
          <w:p>
            <w:pPr>
              <w:autoSpaceDE/>
              <w:autoSpaceDN/>
              <w:adjustRightInd/>
              <w:snapToGrid w:val="0"/>
              <w:spacing w:before="0" w:line="300" w:lineRule="exact"/>
              <w:textAlignment w:val="center"/>
              <w:rPr>
                <w:rFonts w:hint="eastAsia" w:ascii="宋体" w:hAnsi="宋体" w:eastAsia="宋体"/>
                <w:b/>
                <w:kern w:val="21"/>
                <w:sz w:val="21"/>
                <w:szCs w:val="21"/>
              </w:rPr>
            </w:pPr>
          </w:p>
          <w:p>
            <w:pPr>
              <w:autoSpaceDE/>
              <w:autoSpaceDN/>
              <w:adjustRightInd/>
              <w:snapToGrid w:val="0"/>
              <w:spacing w:before="0" w:line="300" w:lineRule="exact"/>
              <w:textAlignment w:val="center"/>
              <w:rPr>
                <w:rFonts w:ascii="宋体" w:hAnsi="宋体" w:eastAsia="宋体"/>
                <w:b/>
                <w:spacing w:val="0"/>
                <w:kern w:val="21"/>
                <w:sz w:val="21"/>
                <w:szCs w:val="21"/>
              </w:rPr>
            </w:pPr>
          </w:p>
          <w:p>
            <w:pPr>
              <w:autoSpaceDE/>
              <w:autoSpaceDN/>
              <w:adjustRightInd/>
              <w:snapToGrid w:val="0"/>
              <w:spacing w:before="0" w:line="360" w:lineRule="exact"/>
              <w:textAlignment w:val="center"/>
              <w:rPr>
                <w:rFonts w:hint="eastAsia"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  <w:t>被查市场主体意见（盖章）：</w:t>
            </w:r>
          </w:p>
          <w:p/>
          <w:p>
            <w:pPr>
              <w:autoSpaceDE/>
              <w:autoSpaceDN/>
              <w:adjustRightInd/>
              <w:snapToGrid w:val="0"/>
              <w:spacing w:before="0" w:line="360" w:lineRule="exact"/>
              <w:textAlignment w:val="center"/>
              <w:rPr>
                <w:rFonts w:hint="eastAsia"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  <w:t>法定代表人/负责人（签字）：</w:t>
            </w:r>
          </w:p>
          <w:p>
            <w:pPr>
              <w:autoSpaceDE/>
              <w:autoSpaceDN/>
              <w:adjustRightInd/>
              <w:snapToGrid w:val="0"/>
              <w:spacing w:before="0" w:line="360" w:lineRule="exact"/>
              <w:textAlignment w:val="center"/>
              <w:rPr>
                <w:rFonts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  <w:t>受委托人（签字）：</w:t>
            </w:r>
          </w:p>
        </w:tc>
        <w:tc>
          <w:tcPr>
            <w:tcW w:w="4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b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  <w:t>见证人员（签字）：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both"/>
              <w:textAlignment w:val="center"/>
              <w:rPr>
                <w:rFonts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</w:pPr>
          </w:p>
        </w:tc>
        <w:tc>
          <w:tcPr>
            <w:tcW w:w="4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snapToGrid w:val="0"/>
              <w:spacing w:line="240" w:lineRule="auto"/>
              <w:textAlignment w:val="center"/>
              <w:rPr>
                <w:rFonts w:ascii="宋体" w:hAnsi="宋体" w:eastAsia="宋体"/>
                <w:b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kern w:val="21"/>
                <w:sz w:val="21"/>
                <w:szCs w:val="21"/>
                <w:lang w:val="zh-CN"/>
              </w:rPr>
              <w:t>执法检查人员（签字）：</w:t>
            </w:r>
          </w:p>
        </w:tc>
      </w:tr>
    </w:tbl>
    <w:p>
      <w:pPr>
        <w:pStyle w:val="5"/>
        <w:widowControl w:val="0"/>
        <w:autoSpaceDE/>
        <w:autoSpaceDN/>
        <w:snapToGrid w:val="0"/>
        <w:spacing w:before="119" w:beforeLines="20" w:line="240" w:lineRule="auto"/>
        <w:ind w:firstLine="436"/>
        <w:textAlignment w:val="center"/>
        <w:rPr>
          <w:rFonts w:hint="eastAsia" w:hAnsi="宋体"/>
          <w:kern w:val="21"/>
          <w:szCs w:val="21"/>
        </w:rPr>
      </w:pPr>
      <w:r>
        <w:rPr>
          <w:rFonts w:hint="eastAsia" w:hAnsi="宋体"/>
          <w:kern w:val="21"/>
          <w:szCs w:val="21"/>
        </w:rPr>
        <w:t>注：根据每次抽查内容，制作相对应情况的本表。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F76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表标题"/>
    <w:basedOn w:val="1"/>
    <w:next w:val="5"/>
    <w:qFormat/>
    <w:uiPriority w:val="0"/>
    <w:pPr>
      <w:tabs>
        <w:tab w:val="left" w:pos="180"/>
      </w:tabs>
      <w:spacing w:before="50" w:beforeLines="50" w:after="50" w:afterLines="50"/>
      <w:ind w:left="4537"/>
      <w:jc w:val="center"/>
    </w:pPr>
    <w:rPr>
      <w:rFonts w:ascii="黑体" w:eastAsia="黑体"/>
      <w:sz w:val="21"/>
      <w:szCs w:val="21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2022-06-28T09:57:32Z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