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center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1</w:t>
      </w:r>
    </w:p>
    <w:p>
      <w:pPr>
        <w:widowControl w:val="0"/>
        <w:spacing w:line="60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widowControl w:val="0"/>
        <w:spacing w:line="60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年度福建省金融创新项目名单</w:t>
      </w:r>
    </w:p>
    <w:p>
      <w:pPr>
        <w:widowControl w:val="0"/>
        <w:spacing w:line="60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</w:p>
    <w:p>
      <w:pPr>
        <w:widowControl w:val="0"/>
        <w:spacing w:line="600" w:lineRule="exact"/>
        <w:ind w:firstLine="642" w:firstLineChars="200"/>
        <w:jc w:val="both"/>
        <w:textAlignment w:val="center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一类项目（1个）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技术流授信管控模式3.0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兴业银行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二类项目（3个）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个体工商户普惠金融服务方案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建设银行福建省分行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中信银行“链生态”服务体系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232410</wp:posOffset>
                </wp:positionH>
                <wp:positionV relativeFrom="page">
                  <wp:posOffset>9206230</wp:posOffset>
                </wp:positionV>
                <wp:extent cx="3000375" cy="360045"/>
                <wp:effectExtent l="0" t="0" r="0" b="0"/>
                <wp:wrapTopAndBottom/>
                <wp:docPr id="2" name="LastPrintU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UText" o:spid="_x0000_s1026" o:spt="202" type="#_x0000_t202" style="position:absolute;left:0pt;margin-left:18.3pt;margin-top:724.9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VCao9cAAAAMAQAADwAAAAAAAAAB&#10;ACAAAAAiAAAAZHJzL2Rvd25yZXYueG1sUEsBAhQAFAAAAAgAh07iQI0e1+CfAQAAOwMAAA4AAAAA&#10;AAAAAQAgAAAAJgEAAGRycy9lMm9Eb2MueG1sUEsFBgAAAAAGAAYAWQEAADc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3269615</wp:posOffset>
                </wp:positionH>
                <wp:positionV relativeFrom="page">
                  <wp:posOffset>9206230</wp:posOffset>
                </wp:positionV>
                <wp:extent cx="2333625" cy="360045"/>
                <wp:effectExtent l="0" t="0" r="0" b="0"/>
                <wp:wrapTopAndBottom/>
                <wp:docPr id="3" name="LastPrintD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签发时间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DText" o:spid="_x0000_s1026" o:spt="202" type="#_x0000_t202" style="position:absolute;left:0pt;margin-left:257.45pt;margin-top:724.9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5t0bjZAAAADQEAAA8AAAAAAAAA&#10;AQAgAAAAIgAAAGRycy9kb3ducmV2LnhtbFBLAQIUABQAAAAIAIdO4kBVQbT+ngEAADsDAAAOAAAA&#10;AAAAAAEAIAAAACgBAABkcnMvZTJvRG9jLnhtbFBLBQYAAAAABgAGAFkBAAA4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签发时间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-2540</wp:posOffset>
                </wp:positionH>
                <wp:positionV relativeFrom="page">
                  <wp:posOffset>9545320</wp:posOffset>
                </wp:positionV>
                <wp:extent cx="5615940" cy="0"/>
                <wp:effectExtent l="0" t="0" r="0" b="0"/>
                <wp:wrapTopAndBottom/>
                <wp:docPr id="1" name="LastPrin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astPrintLine" o:spid="_x0000_s1026" o:spt="20" style="position:absolute;left:0pt;margin-left:-0.2pt;margin-top:751.6pt;height:0pt;width:442.2pt;mso-position-horizontal-relative:margin;mso-position-vertical-relative:page;mso-wrap-distance-bottom:0pt;mso-wrap-distance-top:0pt;visibility:hidden;z-index:251662336;mso-width-relative:page;mso-height-relative:page;" filled="f" coordsize="21600,21600" o:gfxdata="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wO6uTVAAAACwEAAA8AAAAAAAAAAQAgAAAAIgAAAGRycy9kb3du&#10;cmV2LnhtbFBLAQIUABQAAAAIAIdO4kCe7HwFyQEAAJ4DAAAOAAAAAAAAAAEAIAAAACQBAABkcnMv&#10;ZTJvRG9jLnhtbFBLBQYAAAAABgAGAFkBAABf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中信银行福州分行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福农综合服务平台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3789045</wp:posOffset>
                </wp:positionH>
                <wp:positionV relativeFrom="page">
                  <wp:posOffset>9816465</wp:posOffset>
                </wp:positionV>
                <wp:extent cx="1360170" cy="594360"/>
                <wp:effectExtent l="0" t="0" r="0" b="0"/>
                <wp:wrapTopAndBottom/>
                <wp:docPr id="4" name="SignDate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left"/>
                              <w:rPr>
                                <w:rFonts w:ascii="仿宋_GB2312" w:hAnsi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ignDateText" o:spid="_x0000_s1026" o:spt="202" type="#_x0000_t202" style="position:absolute;left:0pt;margin-left:298.35pt;margin-top:772.95pt;height:46.8pt;width:107.1pt;mso-position-vertical-relative:page;mso-wrap-distance-bottom:0pt;mso-wrap-distance-top:0pt;z-index:251666432;mso-width-relative:page;mso-height-relative:page;" filled="f" stroked="f" coordsize="21600,21600" o:gfxdata="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baaERNsAAAANAQAADwAAAAAAAAABACAA&#10;AAAiAAAAZHJzL2Rvd25yZXYueG1sUEsBAhQAFAAAAAgAh07iQLJB3fmYAQAALgMAAA4AAAAAAAAA&#10;AQAgAAAAKgEAAGRycy9lMm9Eb2MueG1sUEsFBgAAAAAGAAYAWQEAADQ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left"/>
                        <w:rPr>
                          <w:rFonts w:ascii="仿宋_GB2312" w:hAnsi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农信联社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黑体" w:hAnsi="黑体" w:eastAsia="黑体" w:cs="黑体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三类项目（6个）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普惠金融•福农驿站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龙岩市金融监管局 农信联社龙岩办事处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</w:rPr>
        <w:t>乡村振兴保</w:t>
      </w:r>
      <w:r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eastAsia="zh-CN"/>
        </w:rPr>
        <w:t>（中国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</w:rPr>
        <w:t>人寿福建省分公司</w:t>
      </w:r>
      <w:r>
        <w:rPr>
          <w:rFonts w:hint="eastAsia" w:ascii="仿宋_GB2312" w:hAnsi="仿宋_GB2312" w:cs="仿宋_GB2312"/>
          <w:color w:val="000000"/>
          <w:spacing w:val="0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绿色建筑贷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厦门国际银行福州分行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厦门安居保租房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REIT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金圆统一证券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福建省地方国企首单蓝色债券——福建省投集团2022年蓝色债券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兴业证券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“台农贷”项目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厦门银行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407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2023-06-16T03:39:29Z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