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center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企业在线申报流程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　　一、企业申报流程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1.注册——2.登录——3.进入企业用户登录选择，点击“跳过”——4.点击“省重点上市后备企业”—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—5.点击“企业绑定”——6.点击“企业申报”进行申报。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　二、具体步骤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（一）注册。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登录福建省金融服务云平台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instrText xml:space="preserve"> HYPERLINK "http://www.fjjfypt.com/" </w:instrTex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fldChar w:fldCharType="separate"/>
      </w:r>
      <w:r>
        <w:rPr>
          <w:rStyle w:val="5"/>
          <w:rFonts w:hint="eastAsia" w:ascii="仿宋_GB2312" w:hAnsi="仿宋" w:eastAsia="仿宋_GB2312" w:cs="Times New Roman"/>
          <w:color w:val="333333"/>
          <w:sz w:val="32"/>
          <w:szCs w:val="32"/>
          <w:highlight w:val="none"/>
          <w:u w:val="none"/>
        </w:rPr>
        <w:t>http://www.fjjfypt.com</w:t>
      </w:r>
      <w:r>
        <w:rPr>
          <w:rStyle w:val="5"/>
          <w:rFonts w:hint="eastAsia" w:ascii="仿宋_GB2312" w:hAnsi="仿宋" w:eastAsia="仿宋_GB2312" w:cs="Times New Roman"/>
          <w:color w:val="333333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，点击首页右上角“注册”进行注册；输入手机号，设置密码，并填写图形验证码、短信验证码。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（二）登录。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点击首页右上角“登录”，输入注册时的手机号和密码，填写图片验证码、短信验证码后登录。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（三）企业用户登录选择。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登录后，出现企业用户登录选择，点击“跳过”。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（四）进入工作台。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在弹出的界面左侧点击展开“省重点上市后备企业”菜单。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（五）企业绑定。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点击“省重点上市后备企业”项下“企业绑定”，填写企业名称、统一社会信用代码、企业类型、所属区域后保存。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（六）企业申报。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点击“省重点上市后备企业”项下“企业申报”，根据要求进行填写申报。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（七）申报进度。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点击“省重点上市后备企业”项下“申报进度”可查看目前审核进度（若处于“驳回”状态，可点击企业信息条目末端控件查看原因、编辑修改）。点击左侧栏目“使用说明”可查询填报说明等相关信息。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4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2023-05-09T09:31:58Z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